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66E5378B" w:rsidR="005C62D5" w:rsidRPr="00A352C9" w:rsidRDefault="00A20307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SAĞLIK KÜLTÜR VE SPOR DAİRE BAŞKANLIĞI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666442A1" w:rsidR="005C62D5" w:rsidRPr="00A352C9" w:rsidRDefault="00A20307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MALİ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85923" w:rsidRPr="009B1199" w14:paraId="74859EB8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6C5C9CDA" w14:textId="67BD4BEC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İhale süreçlerinin mevzuata uygun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yürütülmesi</w:t>
            </w:r>
          </w:p>
          <w:p w14:paraId="7491906D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7E08CF37" w14:textId="502E1047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Kamu zararına sebebiyet verebileceği gibi,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ilgililer hakkında idari ve hukuki sorumluluklar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doğurur.</w:t>
            </w:r>
          </w:p>
          <w:p w14:paraId="0F5EA102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7E913E24" w14:textId="19230F6E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İhale mevzuatlarının güncel halinin bilinmesine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yönelik eğitimler verilmelidir. Düzenli olarak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kik.gov.tr adresinde yayınlanan Kamu İhale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Kurul Kararları, Mahkeme Kararları Birim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personeli tarafından okunmalı ve birim içinde</w:t>
            </w:r>
            <w:r w:rsid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paylaşılmalıdır.</w:t>
            </w:r>
          </w:p>
          <w:p w14:paraId="3C53837F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6AE87AB2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73B7FD84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F636943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6CA9040E" w14:textId="071C8EC2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İhale sözleşmelerinin uygulamasının</w:t>
            </w:r>
            <w:r w:rsid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takibi</w:t>
            </w:r>
          </w:p>
          <w:p w14:paraId="03C84C20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14:paraId="361D2943" w14:textId="77777777" w:rsidR="00DC2C45" w:rsidRPr="00472357" w:rsidRDefault="00DC2C45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08BC65E7" w14:textId="11F9FAC8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Kamu zararına sebebiyet verebileceği gibi,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ilgililer hakkında idari ve hukuki sorumluluklar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doğurur.</w:t>
            </w:r>
          </w:p>
          <w:p w14:paraId="17C4CDAD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25E05F1A" w14:textId="1D398719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İşin süresinde yapılmaması, eksik yapılması</w:t>
            </w:r>
            <w:r w:rsid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muayenede uygun görülmemesi nedeniyle</w:t>
            </w:r>
            <w:r w:rsid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kabulünün yapılamayacağının rapor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edilmesi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gibi durumlarda ihtar çekilmesi ve süreçlerin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mevzuat hükümlerine göre yürütülmesinin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sağlanması, personele bu konuda eğitimin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verilmesi</w:t>
            </w:r>
          </w:p>
          <w:p w14:paraId="7413339F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1FB0496F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48FDE5BD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F9145B4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0AA498C2" w14:textId="77777777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Teminat iadeleri</w:t>
            </w:r>
          </w:p>
          <w:p w14:paraId="6A8F6735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53B7857C" w14:textId="4BC30FF2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Muhasebe kayıtlarında uyumsuzluğa yol açar,</w:t>
            </w:r>
            <w:r w:rsid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istekli ya da yükleniciler açısından kurum ve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birim imajına zarar vermesine yol açabilir.</w:t>
            </w:r>
          </w:p>
          <w:p w14:paraId="1A773EF0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71AD69CB" w14:textId="2D4CAF66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Teminatlara ilişkin oluşturulan çizelgenin aylık</w:t>
            </w:r>
            <w:r w:rsidR="00472357" w:rsidRPr="00472357">
              <w:rPr>
                <w:rStyle w:val="fontstyle01"/>
                <w:sz w:val="20"/>
                <w:szCs w:val="20"/>
              </w:rPr>
              <w:t xml:space="preserve"> </w:t>
            </w:r>
            <w:r w:rsidRPr="00472357">
              <w:rPr>
                <w:rStyle w:val="fontstyle01"/>
                <w:sz w:val="20"/>
                <w:szCs w:val="20"/>
              </w:rPr>
              <w:t>kontrolü yapılmalıdır</w:t>
            </w:r>
          </w:p>
          <w:p w14:paraId="6BB63921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8BA8CD1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37B9021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B85CE0E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132BEA14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4</w:t>
            </w:r>
          </w:p>
        </w:tc>
        <w:tc>
          <w:tcPr>
            <w:tcW w:w="2725" w:type="dxa"/>
            <w:vAlign w:val="center"/>
          </w:tcPr>
          <w:p w14:paraId="28812DFD" w14:textId="77777777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Maaş işlemleri</w:t>
            </w:r>
          </w:p>
          <w:p w14:paraId="16BFB305" w14:textId="77777777" w:rsidR="00E85923" w:rsidRPr="00472357" w:rsidRDefault="00E85923" w:rsidP="00E63AD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0E6CA07C" w14:textId="77777777" w:rsidR="00A20307" w:rsidRPr="00472357" w:rsidRDefault="00A20307" w:rsidP="00A20307">
            <w:pPr>
              <w:spacing w:after="0" w:line="240" w:lineRule="auto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Kurum ve birim imajının sarsılmasına yol açar.</w:t>
            </w:r>
          </w:p>
          <w:p w14:paraId="534391AB" w14:textId="77777777" w:rsidR="00E85923" w:rsidRPr="00472357" w:rsidRDefault="00E85923" w:rsidP="00E63AD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62383891" w14:textId="77777777" w:rsidR="00E85923" w:rsidRPr="00472357" w:rsidRDefault="00E85923" w:rsidP="007C1C9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21DEFEA6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02DBF655" w14:textId="77777777" w:rsidR="00E85923" w:rsidRPr="009B1199" w:rsidRDefault="00E85923" w:rsidP="00E63A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72085" w:rsidRPr="009B1199" w14:paraId="40C808A9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673ECB3F" w14:textId="77777777" w:rsidR="00272085" w:rsidRDefault="0027208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14:paraId="4F1246EE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Ürün stok kontrolü</w:t>
            </w:r>
          </w:p>
          <w:p w14:paraId="6F0830C3" w14:textId="77777777" w:rsidR="00272085" w:rsidRPr="00472357" w:rsidRDefault="00272085" w:rsidP="00472357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6BC2A7A4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İhtiyaç tespitinin zamanında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belirlenememesi, zorunlu ihtiyaçların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zamanında karşılanamaması</w:t>
            </w:r>
          </w:p>
          <w:p w14:paraId="284392DD" w14:textId="77777777" w:rsidR="00272085" w:rsidRPr="00472357" w:rsidRDefault="00272085" w:rsidP="00472357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07B7F7FE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Stok ürünlerin, İdarece belirlenen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asgari stok düzeyine gelinip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gelinmediğinin düzenli kontrolü ve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Başkanlığa rapor edilmesi</w:t>
            </w:r>
          </w:p>
          <w:p w14:paraId="43660306" w14:textId="77777777" w:rsidR="00272085" w:rsidRPr="00472357" w:rsidRDefault="00272085" w:rsidP="00472357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FF002ED" w14:textId="77777777" w:rsidR="00A20307" w:rsidRPr="00472357" w:rsidRDefault="00A2030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Haftalık</w:t>
            </w:r>
          </w:p>
          <w:p w14:paraId="3B8ED5BF" w14:textId="77777777" w:rsidR="00272085" w:rsidRPr="00472357" w:rsidRDefault="00272085" w:rsidP="00472357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4EC47030" w14:textId="77777777" w:rsidR="00A20307" w:rsidRPr="00472357" w:rsidRDefault="00A2030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Şube Müdürü/Taşınır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Kayıt Servisi</w:t>
            </w:r>
          </w:p>
          <w:p w14:paraId="71AACEAF" w14:textId="77777777" w:rsidR="00272085" w:rsidRPr="00472357" w:rsidRDefault="00272085" w:rsidP="00472357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20307" w:rsidRPr="009B1199" w14:paraId="14BABDEE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1681DE1F" w14:textId="275CAF1B" w:rsidR="00A20307" w:rsidRDefault="00A20307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14:paraId="2A69D16F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Taşınır ambarlarının fiziki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durum kontrolü</w:t>
            </w:r>
          </w:p>
          <w:p w14:paraId="0F3316DE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4968F1A8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Devrilme, bozulma, su baskını, yangın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vb. sebeplerle malzemelerin zarar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görme riski, kamu zararına neden olma</w:t>
            </w:r>
          </w:p>
          <w:p w14:paraId="360100B1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1F8D3317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Düzenli olarak haftalık depo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kontrolünün yapılması, risk tespit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edilmesi halinde Başkanlığa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bildirilmesi</w:t>
            </w:r>
          </w:p>
          <w:p w14:paraId="5F84490F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7167D0F2" w14:textId="77777777" w:rsidR="00A20307" w:rsidRPr="00472357" w:rsidRDefault="00A2030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Günlük</w:t>
            </w:r>
          </w:p>
          <w:p w14:paraId="70F3BE94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38031013" w14:textId="77777777" w:rsidR="00A20307" w:rsidRPr="00472357" w:rsidRDefault="00A2030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Şube Müdürü/Taşınır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Kayıt Servisi</w:t>
            </w:r>
          </w:p>
          <w:p w14:paraId="51E336D0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</w:tr>
      <w:tr w:rsidR="00A20307" w:rsidRPr="009B1199" w14:paraId="75570B62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23D97CB6" w14:textId="6A729606" w:rsidR="00A20307" w:rsidRDefault="00A20307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2725" w:type="dxa"/>
            <w:vAlign w:val="center"/>
          </w:tcPr>
          <w:p w14:paraId="393343BC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Taşınır teslimlerinin Taşınır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İşlem Fişi karşılığı yapılması</w:t>
            </w:r>
          </w:p>
          <w:p w14:paraId="69921481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79814A91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Kayıtlar ile fiziki durumun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uygunluğunu engeller, sayım noksanı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sonucunu doğurur.</w:t>
            </w:r>
          </w:p>
          <w:p w14:paraId="24298729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7623162A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 xml:space="preserve">Zimmet fişi </w:t>
            </w:r>
            <w:proofErr w:type="gramStart"/>
            <w:r w:rsidRPr="00472357">
              <w:rPr>
                <w:rStyle w:val="fontstyle01"/>
                <w:sz w:val="20"/>
                <w:szCs w:val="20"/>
              </w:rPr>
              <w:t>yada</w:t>
            </w:r>
            <w:proofErr w:type="gramEnd"/>
            <w:r w:rsidRPr="00472357">
              <w:rPr>
                <w:rStyle w:val="fontstyle01"/>
                <w:sz w:val="20"/>
                <w:szCs w:val="20"/>
              </w:rPr>
              <w:t xml:space="preserve"> tutanak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olmaksızın depodan herhangi bir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taşınır teslimatı yapılmaması</w:t>
            </w:r>
          </w:p>
          <w:p w14:paraId="6832F1C1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EEDF586" w14:textId="77777777" w:rsidR="00A20307" w:rsidRPr="00472357" w:rsidRDefault="00A2030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Günlük</w:t>
            </w:r>
          </w:p>
          <w:p w14:paraId="05716C5B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38445D18" w14:textId="77777777" w:rsidR="00A20307" w:rsidRPr="00472357" w:rsidRDefault="00A2030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Şube Müdürü/Taşınır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Kayıt Servisi</w:t>
            </w:r>
          </w:p>
          <w:p w14:paraId="6B56A078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</w:tr>
      <w:tr w:rsidR="00A20307" w:rsidRPr="009B1199" w14:paraId="7824AB38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10FCC362" w14:textId="31C96D98" w:rsidR="00A20307" w:rsidRDefault="00A20307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14:paraId="42F9A84D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Taşınır kayıtlarının ilgili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taşınır koduna uygunluğu</w:t>
            </w:r>
          </w:p>
          <w:p w14:paraId="4BE02F23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2753275E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Muhasebe kayıtlarında hataya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sebebiyet verme</w:t>
            </w:r>
          </w:p>
          <w:p w14:paraId="727D35D1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22377AC6" w14:textId="77777777" w:rsidR="00A20307" w:rsidRPr="00472357" w:rsidRDefault="00A20307" w:rsidP="00472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Taşınır İşlemleri Eğitimleri,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Gerekli hallerde Strateji Daire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 xml:space="preserve">Başkanlığından </w:t>
            </w:r>
            <w:proofErr w:type="spellStart"/>
            <w:r w:rsidRPr="00472357">
              <w:rPr>
                <w:rStyle w:val="fontstyle01"/>
                <w:sz w:val="20"/>
                <w:szCs w:val="20"/>
              </w:rPr>
              <w:t>şifai</w:t>
            </w:r>
            <w:proofErr w:type="spellEnd"/>
            <w:r w:rsidRPr="00472357">
              <w:rPr>
                <w:rStyle w:val="fontstyle01"/>
                <w:sz w:val="20"/>
                <w:szCs w:val="20"/>
              </w:rPr>
              <w:t xml:space="preserve"> ya da yazılı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görüş alınması</w:t>
            </w:r>
          </w:p>
          <w:p w14:paraId="4886868A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5F06B35" w14:textId="77777777" w:rsidR="00A20307" w:rsidRPr="00472357" w:rsidRDefault="00A2030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Günlük</w:t>
            </w:r>
          </w:p>
          <w:p w14:paraId="6BE44076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5A00790E" w14:textId="77777777" w:rsidR="00D61337" w:rsidRPr="00472357" w:rsidRDefault="00D61337" w:rsidP="00011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357">
              <w:rPr>
                <w:rStyle w:val="fontstyle01"/>
                <w:sz w:val="20"/>
                <w:szCs w:val="20"/>
              </w:rPr>
              <w:t>Şube Müdürü/Taşınır</w:t>
            </w:r>
            <w:r w:rsidRPr="00472357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472357">
              <w:rPr>
                <w:rStyle w:val="fontstyle01"/>
                <w:sz w:val="20"/>
                <w:szCs w:val="20"/>
              </w:rPr>
              <w:t>Kayıt Servisi</w:t>
            </w:r>
          </w:p>
          <w:p w14:paraId="2E89D106" w14:textId="77777777" w:rsidR="00A20307" w:rsidRPr="00472357" w:rsidRDefault="00A20307" w:rsidP="00472357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</w:tr>
    </w:tbl>
    <w:p w14:paraId="7CA09666" w14:textId="77777777" w:rsidR="00A9293B" w:rsidRDefault="00A9293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36EF" w14:textId="77777777" w:rsidR="00FB230A" w:rsidRDefault="00FB230A" w:rsidP="00534F7F">
      <w:pPr>
        <w:spacing w:after="0" w:line="240" w:lineRule="auto"/>
      </w:pPr>
      <w:r>
        <w:separator/>
      </w:r>
    </w:p>
  </w:endnote>
  <w:endnote w:type="continuationSeparator" w:id="0">
    <w:p w14:paraId="189A7EEF" w14:textId="77777777" w:rsidR="00FB230A" w:rsidRDefault="00FB230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7846" w14:textId="77777777" w:rsidR="00FB230A" w:rsidRDefault="00FB230A" w:rsidP="00534F7F">
      <w:pPr>
        <w:spacing w:after="0" w:line="240" w:lineRule="auto"/>
      </w:pPr>
      <w:r>
        <w:separator/>
      </w:r>
    </w:p>
  </w:footnote>
  <w:footnote w:type="continuationSeparator" w:id="0">
    <w:p w14:paraId="00D62443" w14:textId="77777777" w:rsidR="00FB230A" w:rsidRDefault="00FB230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115F6"/>
    <w:rsid w:val="00024D67"/>
    <w:rsid w:val="0005043D"/>
    <w:rsid w:val="00060306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F0FD6"/>
    <w:rsid w:val="003230A8"/>
    <w:rsid w:val="00372271"/>
    <w:rsid w:val="003C0F72"/>
    <w:rsid w:val="003D72D5"/>
    <w:rsid w:val="003E7446"/>
    <w:rsid w:val="00402E42"/>
    <w:rsid w:val="00406E3A"/>
    <w:rsid w:val="00437CF7"/>
    <w:rsid w:val="0044100D"/>
    <w:rsid w:val="00472357"/>
    <w:rsid w:val="004B24B6"/>
    <w:rsid w:val="004F22E4"/>
    <w:rsid w:val="00534F7F"/>
    <w:rsid w:val="00561AEB"/>
    <w:rsid w:val="00563173"/>
    <w:rsid w:val="005663E5"/>
    <w:rsid w:val="00587671"/>
    <w:rsid w:val="005972BB"/>
    <w:rsid w:val="005B0C52"/>
    <w:rsid w:val="005C62D5"/>
    <w:rsid w:val="00634E90"/>
    <w:rsid w:val="0064705C"/>
    <w:rsid w:val="006B3405"/>
    <w:rsid w:val="00710C34"/>
    <w:rsid w:val="00713C08"/>
    <w:rsid w:val="00724E1E"/>
    <w:rsid w:val="0074407A"/>
    <w:rsid w:val="007769FB"/>
    <w:rsid w:val="007A7C24"/>
    <w:rsid w:val="007F0AE7"/>
    <w:rsid w:val="00846AD8"/>
    <w:rsid w:val="00871D77"/>
    <w:rsid w:val="008A360D"/>
    <w:rsid w:val="008B61AD"/>
    <w:rsid w:val="00900183"/>
    <w:rsid w:val="00956C4C"/>
    <w:rsid w:val="009A0D26"/>
    <w:rsid w:val="009D2811"/>
    <w:rsid w:val="00A20307"/>
    <w:rsid w:val="00A352C9"/>
    <w:rsid w:val="00A5214F"/>
    <w:rsid w:val="00A65DAF"/>
    <w:rsid w:val="00A728DF"/>
    <w:rsid w:val="00A9293B"/>
    <w:rsid w:val="00AC0D1C"/>
    <w:rsid w:val="00AF3389"/>
    <w:rsid w:val="00B01B11"/>
    <w:rsid w:val="00B2469A"/>
    <w:rsid w:val="00BE3E80"/>
    <w:rsid w:val="00BF0AC6"/>
    <w:rsid w:val="00C60702"/>
    <w:rsid w:val="00C60980"/>
    <w:rsid w:val="00CC3E17"/>
    <w:rsid w:val="00CE79D5"/>
    <w:rsid w:val="00CF5DBC"/>
    <w:rsid w:val="00D00CA5"/>
    <w:rsid w:val="00D033F1"/>
    <w:rsid w:val="00D04D2D"/>
    <w:rsid w:val="00D61337"/>
    <w:rsid w:val="00D640A7"/>
    <w:rsid w:val="00D74280"/>
    <w:rsid w:val="00DC2C45"/>
    <w:rsid w:val="00E06A86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B230A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A20307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80C3-65EA-461F-9DDA-738BCA2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İskender KOYUNCU</cp:lastModifiedBy>
  <cp:revision>5</cp:revision>
  <cp:lastPrinted>2022-06-23T08:43:00Z</cp:lastPrinted>
  <dcterms:created xsi:type="dcterms:W3CDTF">2022-06-27T08:02:00Z</dcterms:created>
  <dcterms:modified xsi:type="dcterms:W3CDTF">2023-10-06T11:53:00Z</dcterms:modified>
</cp:coreProperties>
</file>