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68" w:rsidRDefault="00402168"/>
    <w:p w:rsidR="00402168" w:rsidRDefault="00402168"/>
    <w:tbl>
      <w:tblPr>
        <w:tblStyle w:val="TabloKlavuzu"/>
        <w:tblpPr w:leftFromText="141" w:rightFromText="141" w:vertAnchor="page" w:horzAnchor="margin" w:tblpY="2531"/>
        <w:tblW w:w="0" w:type="auto"/>
        <w:tblLook w:val="04A0" w:firstRow="1" w:lastRow="0" w:firstColumn="1" w:lastColumn="0" w:noHBand="0" w:noVBand="1"/>
      </w:tblPr>
      <w:tblGrid>
        <w:gridCol w:w="3198"/>
        <w:gridCol w:w="5864"/>
      </w:tblGrid>
      <w:tr w:rsidR="00175052" w:rsidTr="00175052">
        <w:tc>
          <w:tcPr>
            <w:tcW w:w="3227" w:type="dxa"/>
          </w:tcPr>
          <w:p w:rsidR="00175052" w:rsidRPr="002211C7" w:rsidRDefault="00175052" w:rsidP="0017505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989D9B6" wp14:editId="7871EC90">
                  <wp:extent cx="1333500" cy="869679"/>
                  <wp:effectExtent l="0" t="0" r="0" b="6985"/>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457" cy="872260"/>
                          </a:xfrm>
                          <a:prstGeom prst="rect">
                            <a:avLst/>
                          </a:prstGeom>
                          <a:noFill/>
                          <a:ln>
                            <a:noFill/>
                          </a:ln>
                        </pic:spPr>
                      </pic:pic>
                    </a:graphicData>
                  </a:graphic>
                </wp:inline>
              </w:drawing>
            </w:r>
          </w:p>
        </w:tc>
        <w:tc>
          <w:tcPr>
            <w:tcW w:w="5985" w:type="dxa"/>
            <w:vAlign w:val="center"/>
          </w:tcPr>
          <w:p w:rsidR="00175052" w:rsidRPr="002211C7" w:rsidRDefault="00175052" w:rsidP="00175052">
            <w:pPr>
              <w:jc w:val="center"/>
              <w:rPr>
                <w:rFonts w:ascii="Times New Roman" w:hAnsi="Times New Roman" w:cs="Times New Roman"/>
                <w:b/>
              </w:rPr>
            </w:pPr>
            <w:r w:rsidRPr="002211C7">
              <w:rPr>
                <w:rFonts w:ascii="Times New Roman" w:hAnsi="Times New Roman" w:cs="Times New Roman"/>
                <w:b/>
              </w:rPr>
              <w:t>T.C.</w:t>
            </w:r>
          </w:p>
          <w:p w:rsidR="00175052" w:rsidRPr="002211C7" w:rsidRDefault="00175052" w:rsidP="00175052">
            <w:pPr>
              <w:jc w:val="center"/>
              <w:rPr>
                <w:rFonts w:ascii="Times New Roman" w:hAnsi="Times New Roman" w:cs="Times New Roman"/>
                <w:b/>
              </w:rPr>
            </w:pPr>
            <w:r w:rsidRPr="002211C7">
              <w:rPr>
                <w:rFonts w:ascii="Times New Roman" w:hAnsi="Times New Roman" w:cs="Times New Roman"/>
                <w:b/>
              </w:rPr>
              <w:t>KARABÜK ÜNİVERSİTESİ</w:t>
            </w:r>
          </w:p>
          <w:p w:rsidR="00175052" w:rsidRPr="002211C7" w:rsidRDefault="00175052" w:rsidP="0017505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Mali</w:t>
            </w:r>
            <w:r w:rsidR="00880410">
              <w:rPr>
                <w:rFonts w:ascii="Times New Roman" w:hAnsi="Times New Roman" w:cs="Times New Roman"/>
                <w:sz w:val="16"/>
                <w:szCs w:val="16"/>
              </w:rPr>
              <w:t xml:space="preserve"> İşler</w:t>
            </w:r>
            <w:r>
              <w:rPr>
                <w:rFonts w:ascii="Times New Roman" w:hAnsi="Times New Roman" w:cs="Times New Roman"/>
                <w:sz w:val="16"/>
                <w:szCs w:val="16"/>
              </w:rPr>
              <w:t xml:space="preserve"> </w:t>
            </w:r>
            <w:r w:rsidRPr="00402168">
              <w:rPr>
                <w:rFonts w:ascii="Times New Roman" w:hAnsi="Times New Roman" w:cs="Times New Roman"/>
                <w:sz w:val="16"/>
                <w:szCs w:val="16"/>
              </w:rPr>
              <w:t>Şube Müdürlüğü</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175052" w:rsidRPr="00402168" w:rsidRDefault="00175052" w:rsidP="00175052">
            <w:pPr>
              <w:rPr>
                <w:rFonts w:ascii="Times New Roman" w:hAnsi="Times New Roman" w:cs="Times New Roman"/>
                <w:sz w:val="16"/>
                <w:szCs w:val="16"/>
              </w:rPr>
            </w:pP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 xml:space="preserve">Mali </w:t>
            </w:r>
            <w:r w:rsidR="00880410">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w:t>
            </w:r>
            <w:proofErr w:type="gramStart"/>
            <w:r>
              <w:rPr>
                <w:rFonts w:ascii="Times New Roman" w:hAnsi="Times New Roman" w:cs="Times New Roman"/>
                <w:sz w:val="16"/>
                <w:szCs w:val="16"/>
              </w:rPr>
              <w:t>Başkanı -</w:t>
            </w:r>
            <w:proofErr w:type="gramEnd"/>
            <w:r>
              <w:rPr>
                <w:rFonts w:ascii="Times New Roman" w:hAnsi="Times New Roman" w:cs="Times New Roman"/>
                <w:sz w:val="16"/>
                <w:szCs w:val="16"/>
              </w:rPr>
              <w:t xml:space="preserve">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Ali KANAT</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175052" w:rsidRPr="00592D64" w:rsidRDefault="00175052" w:rsidP="00175052">
            <w:pPr>
              <w:rPr>
                <w:rFonts w:ascii="Times New Roman" w:hAnsi="Times New Roman" w:cs="Times New Roman"/>
                <w:sz w:val="16"/>
                <w:szCs w:val="16"/>
              </w:rPr>
            </w:pP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diğer birimleri ile koordineli çalışarak ihtiyaçların zamanında ve verimli olacak şekilde karşılanması.</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Başkanlığımızın temel fonksiyonlarını yerine getirmesi için bütçesi dahilinde ilgili kanun, yönetmelik ve tebliğler gereğince ihtiyaç duyulan mal ve hizmet alımlarını gerçekleştirmek.</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Tesislerin bakım ve onarımlarının yaptırılması işlemleri.</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bünyesinde öğrencilerimizin ilgi ve yeteneklerine göre oluşturulan öğrenci topluluklarının il içi ve il dışı faaliyetlerinde her türlü mal ve hizmet ihtiyaçlarının karşılamak.</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Fakülte ve yüksekokul öğrencilerimizin eğitim öğretim hizmetlerine yönelik olarak talep edilen malzeme ve hizmetlerin bütçe imkanları çerçevesinde destek olmak.</w:t>
            </w:r>
          </w:p>
          <w:p w:rsidR="00175052"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Görev alanı ile ilgili ev</w:t>
            </w:r>
            <w:bookmarkStart w:id="0" w:name="_GoBack"/>
            <w:bookmarkEnd w:id="0"/>
            <w:r w:rsidRPr="00592D64">
              <w:rPr>
                <w:rFonts w:ascii="Times New Roman" w:eastAsia="Calibri" w:hAnsi="Times New Roman" w:cs="Times New Roman"/>
                <w:sz w:val="16"/>
                <w:szCs w:val="16"/>
                <w:lang w:eastAsia="ar-SA"/>
              </w:rPr>
              <w:t>rakların dosyalama, arşivleme ve raporlama işlerini yapmak.</w:t>
            </w:r>
          </w:p>
          <w:p w:rsidR="005F2BA6" w:rsidRPr="005F2BA6" w:rsidRDefault="005F2BA6" w:rsidP="005F2BA6">
            <w:pPr>
              <w:pStyle w:val="GvdeMetni"/>
              <w:numPr>
                <w:ilvl w:val="0"/>
                <w:numId w:val="6"/>
              </w:numPr>
              <w:rPr>
                <w:rFonts w:eastAsiaTheme="minorHAnsi"/>
                <w:sz w:val="16"/>
                <w:szCs w:val="16"/>
                <w:lang w:eastAsia="en-US"/>
              </w:rPr>
            </w:pPr>
            <w:r>
              <w:rPr>
                <w:rFonts w:eastAsiaTheme="minorHAnsi"/>
                <w:sz w:val="16"/>
                <w:szCs w:val="16"/>
                <w:lang w:eastAsia="en-US"/>
              </w:rPr>
              <w:t xml:space="preserve">Personel maaş işlemlerinin gerçekleştirilmesi. </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 xml:space="preserve">Üniversitemiz öğrenci ve personelimize yemek hizmet alımını sağlamak. Yemek hizmeti ihalesi için ihale </w:t>
            </w:r>
            <w:proofErr w:type="gramStart"/>
            <w:r w:rsidRPr="005F2BA6">
              <w:rPr>
                <w:rFonts w:ascii="Times New Roman" w:hAnsi="Times New Roman" w:cs="Times New Roman"/>
                <w:sz w:val="16"/>
                <w:szCs w:val="16"/>
              </w:rPr>
              <w:t>dokümanlarını</w:t>
            </w:r>
            <w:proofErr w:type="gramEnd"/>
            <w:r w:rsidRPr="005F2BA6">
              <w:rPr>
                <w:rFonts w:ascii="Times New Roman" w:hAnsi="Times New Roman" w:cs="Times New Roman"/>
                <w:sz w:val="16"/>
                <w:szCs w:val="16"/>
              </w:rPr>
              <w:t xml:space="preserve"> hazırlamak, ihale sürecini yürütmek ve ihaleyi sonuçlandırmak.</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 xml:space="preserve"> Yüklenici firmanın bilgilerini ilgili resmi kuruma bildirmek. Maliye Bakanlığınca belirlenen asgari yemek bedellerinin, öğrenci ve personelimiz için maliyet hesabına göre kademeli bir şekilde ayarlamasını yapmak.</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 xml:space="preserve"> Her ay tahakkuk edecek hak edişin ödenmesi için raporun hazırlanması, gerekli evrakların düzenlenmesi, kontrolü ve ödeme emri belgesinin düzenlenmesi.</w:t>
            </w:r>
          </w:p>
          <w:p w:rsidR="005F2BA6" w:rsidRPr="005F2BA6"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İmzaya sunulan evrakların takibini yapmak.</w:t>
            </w:r>
          </w:p>
          <w:p w:rsidR="00175052" w:rsidRPr="00592D64" w:rsidRDefault="00175052" w:rsidP="005F2BA6">
            <w:pPr>
              <w:numPr>
                <w:ilvl w:val="0"/>
                <w:numId w:val="6"/>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Görev alanına giren konularda gerektiğinde karar destek unsuru olarak üst yönetimi bilgilendirme, görüş ve önerilerde bulunmak.</w:t>
            </w:r>
          </w:p>
          <w:p w:rsidR="00175052" w:rsidRPr="00592D64"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Öğrencilerin yıl içerisindeki fotoğraf ve resim çalışmalarında ve sergilerinde ihtiyaç duydukları malzemeleri temin etmek.</w:t>
            </w:r>
          </w:p>
          <w:p w:rsidR="00175052" w:rsidRPr="00592D64" w:rsidRDefault="00175052" w:rsidP="005F2BA6">
            <w:pPr>
              <w:numPr>
                <w:ilvl w:val="0"/>
                <w:numId w:val="6"/>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Bağlı olduğu proses ile yöneticileri tarafından verilen yazılı ve sözlü iş ve işlemleri yapmak.</w:t>
            </w:r>
          </w:p>
          <w:p w:rsidR="00175052" w:rsidRPr="0041714C" w:rsidRDefault="00175052" w:rsidP="00175052">
            <w:pPr>
              <w:suppressAutoHyphens/>
              <w:spacing w:line="300" w:lineRule="auto"/>
              <w:ind w:left="720"/>
              <w:rPr>
                <w:rFonts w:ascii="Times New Roman" w:eastAsia="Calibri" w:hAnsi="Times New Roman" w:cs="Times New Roman"/>
                <w:lang w:eastAsia="ar-SA"/>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Pr="00402168" w:rsidRDefault="00175052" w:rsidP="00175052">
            <w:pPr>
              <w:rPr>
                <w:rFonts w:ascii="Times New Roman" w:hAnsi="Times New Roman" w:cs="Times New Roman"/>
                <w:sz w:val="16"/>
                <w:szCs w:val="16"/>
              </w:rPr>
            </w:pPr>
          </w:p>
        </w:tc>
      </w:tr>
    </w:tbl>
    <w:p w:rsidR="0060175E" w:rsidRDefault="0060175E" w:rsidP="0060175E">
      <w:pPr>
        <w:rPr>
          <w:sz w:val="16"/>
          <w:szCs w:val="16"/>
        </w:rPr>
      </w:pPr>
    </w:p>
    <w:p w:rsidR="0060175E" w:rsidRDefault="0060175E" w:rsidP="0060175E">
      <w:pPr>
        <w:rPr>
          <w:sz w:val="16"/>
          <w:szCs w:val="16"/>
        </w:rPr>
      </w:pPr>
    </w:p>
    <w:p w:rsidR="00801F00" w:rsidRPr="00F55016" w:rsidRDefault="00801F00"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60175E" w:rsidRDefault="0060175E">
      <w:pPr>
        <w:rPr>
          <w:sz w:val="16"/>
          <w:szCs w:val="16"/>
        </w:rPr>
      </w:pPr>
    </w:p>
    <w:p w:rsidR="00E17BBF" w:rsidRPr="00F55016" w:rsidRDefault="00E17BBF">
      <w:pPr>
        <w:rPr>
          <w:sz w:val="16"/>
          <w:szCs w:val="16"/>
        </w:rPr>
      </w:pPr>
    </w:p>
    <w:sectPr w:rsidR="00E17BBF" w:rsidRPr="00F550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FEC" w:rsidRDefault="001A7FEC" w:rsidP="00191786">
      <w:pPr>
        <w:spacing w:after="0" w:line="240" w:lineRule="auto"/>
      </w:pPr>
      <w:r>
        <w:separator/>
      </w:r>
    </w:p>
  </w:endnote>
  <w:endnote w:type="continuationSeparator" w:id="0">
    <w:p w:rsidR="001A7FEC" w:rsidRDefault="001A7FEC"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FEC" w:rsidRDefault="001A7FEC" w:rsidP="00191786">
      <w:pPr>
        <w:spacing w:after="0" w:line="240" w:lineRule="auto"/>
      </w:pPr>
      <w:r>
        <w:separator/>
      </w:r>
    </w:p>
  </w:footnote>
  <w:footnote w:type="continuationSeparator" w:id="0">
    <w:p w:rsidR="001A7FEC" w:rsidRDefault="001A7FEC"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86" w:rsidRDefault="00A1518A">
    <w:pPr>
      <w:pStyle w:val="stBilgi"/>
    </w:pPr>
    <w:r>
      <w:t>EK:2</w:t>
    </w:r>
  </w:p>
  <w:p w:rsidR="00A31252" w:rsidRDefault="00A312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1"/>
    <w:lvlOverride w:ilvl="0"/>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136082"/>
    <w:rsid w:val="00162EFA"/>
    <w:rsid w:val="00175052"/>
    <w:rsid w:val="00191786"/>
    <w:rsid w:val="001A270B"/>
    <w:rsid w:val="001A47CE"/>
    <w:rsid w:val="001A6311"/>
    <w:rsid w:val="001A7FEC"/>
    <w:rsid w:val="001E2E22"/>
    <w:rsid w:val="002211C7"/>
    <w:rsid w:val="002742B4"/>
    <w:rsid w:val="00292F04"/>
    <w:rsid w:val="00300256"/>
    <w:rsid w:val="00333502"/>
    <w:rsid w:val="00364EE1"/>
    <w:rsid w:val="00402168"/>
    <w:rsid w:val="004E165F"/>
    <w:rsid w:val="004E3D5C"/>
    <w:rsid w:val="00514B2E"/>
    <w:rsid w:val="0052450B"/>
    <w:rsid w:val="0054517F"/>
    <w:rsid w:val="0058664E"/>
    <w:rsid w:val="00592D64"/>
    <w:rsid w:val="00594DEA"/>
    <w:rsid w:val="005F2BA6"/>
    <w:rsid w:val="0060175E"/>
    <w:rsid w:val="00647609"/>
    <w:rsid w:val="0070457B"/>
    <w:rsid w:val="00740709"/>
    <w:rsid w:val="007B1128"/>
    <w:rsid w:val="00801F00"/>
    <w:rsid w:val="008177B4"/>
    <w:rsid w:val="00880410"/>
    <w:rsid w:val="008847ED"/>
    <w:rsid w:val="008F6AD5"/>
    <w:rsid w:val="009B5ADB"/>
    <w:rsid w:val="009D5E7E"/>
    <w:rsid w:val="00A1518A"/>
    <w:rsid w:val="00A31252"/>
    <w:rsid w:val="00A76650"/>
    <w:rsid w:val="00AB42F6"/>
    <w:rsid w:val="00B310B0"/>
    <w:rsid w:val="00B65646"/>
    <w:rsid w:val="00B8181F"/>
    <w:rsid w:val="00B91165"/>
    <w:rsid w:val="00BD762A"/>
    <w:rsid w:val="00C857E9"/>
    <w:rsid w:val="00D57AAE"/>
    <w:rsid w:val="00D60FAA"/>
    <w:rsid w:val="00DF3EA4"/>
    <w:rsid w:val="00E17BBF"/>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3E73"/>
  <w15:docId w15:val="{25693D15-68C9-4907-B2F5-9F90601F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nhideWhenUsed/>
    <w:rsid w:val="005F2BA6"/>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5F2BA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KANAT</cp:lastModifiedBy>
  <cp:revision>4</cp:revision>
  <cp:lastPrinted>2017-01-20T13:07:00Z</cp:lastPrinted>
  <dcterms:created xsi:type="dcterms:W3CDTF">2019-02-11T08:57:00Z</dcterms:created>
  <dcterms:modified xsi:type="dcterms:W3CDTF">2019-02-12T08:28:00Z</dcterms:modified>
</cp:coreProperties>
</file>