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77A68F" wp14:editId="1D3D76D8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C15C09">
        <w:trPr>
          <w:trHeight w:val="289"/>
        </w:trPr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C15C09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Şube Müdürü </w:t>
            </w:r>
            <w:r w:rsidR="004142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402168" w:rsidRDefault="00C15C09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Veli DEMİRTAŞ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C09" w:rsidRPr="00300922" w:rsidRDefault="00C15C09" w:rsidP="00C15C09">
            <w:pPr>
              <w:ind w:left="720" w:hanging="360"/>
              <w:jc w:val="both"/>
            </w:pP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bookmarkStart w:id="0" w:name="_GoBack"/>
            <w:r w:rsidRPr="00C15C09">
              <w:rPr>
                <w:color w:val="000000"/>
                <w:sz w:val="16"/>
                <w:szCs w:val="16"/>
              </w:rPr>
              <w:t>Sağlık Kültür ve Spor Daire Başkanlığına bağlı iş yerlerinde (Kantin, kırtasiye vb.)  kullanılan elektrik, su ve doğalgaz için süzme sayaçlardan elde edilen kullanım bedellerini takip ederek ödenmesini sağlamak,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Sağlık Kültür ve Spor Daire Başkanlığına bağlı iş yerlerinde (Kantin, kırtasiye vb.) kira ödemelerini takip etmek, Strateji Geliştirme Daire Başkanlığına bildirmek, ödemelerini zamanında yapmayanlarla ilgili mevzuat hükümlerini uygulamak.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15C09">
              <w:rPr>
                <w:sz w:val="16"/>
                <w:szCs w:val="16"/>
              </w:rPr>
              <w:t>Üniversitemiz tarafından kiraya verilen tesislerin kiralama ve ihale işlerini yapmak,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Kiraya verilen taşınmazların hizmetlerinin zaman zaman denetlenmesi ve kontrolünü yapmak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C15C09">
              <w:rPr>
                <w:sz w:val="16"/>
                <w:szCs w:val="16"/>
              </w:rPr>
              <w:t>Yemekhane ve kantinlerin denetim faaliyetlerini koordine etmek,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 xml:space="preserve">Yemekhane, kantin, kırtasiye ve diğer işyerlerinin çalışmalarının sözleşme hükümlerine göre yürütülmesini sağlamak 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Görev alanı ile ilgili evrakların dosyalama, arşivleme ve raporlama işlerini yapmak.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15C09">
              <w:rPr>
                <w:color w:val="000000"/>
                <w:sz w:val="16"/>
                <w:szCs w:val="16"/>
              </w:rPr>
              <w:t>İmzaya sunulan evrakların takibini yapmak.</w:t>
            </w:r>
            <w:proofErr w:type="gramEnd"/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İstatistik ve raporlama işlemleri.</w:t>
            </w:r>
          </w:p>
          <w:p w:rsidR="00C15C09" w:rsidRPr="00C15C09" w:rsidRDefault="00C15C09" w:rsidP="00C15C09">
            <w:pPr>
              <w:numPr>
                <w:ilvl w:val="0"/>
                <w:numId w:val="6"/>
              </w:numPr>
              <w:tabs>
                <w:tab w:val="left" w:pos="720"/>
                <w:tab w:val="left" w:pos="9361"/>
              </w:tabs>
              <w:jc w:val="both"/>
              <w:rPr>
                <w:color w:val="000000"/>
                <w:sz w:val="16"/>
                <w:szCs w:val="16"/>
              </w:rPr>
            </w:pPr>
            <w:r w:rsidRPr="00C15C09">
              <w:rPr>
                <w:color w:val="000000"/>
                <w:sz w:val="16"/>
                <w:szCs w:val="16"/>
              </w:rPr>
              <w:t>Üst amirlerin vereceği diğer görevler.</w:t>
            </w:r>
          </w:p>
          <w:p w:rsidR="0054517F" w:rsidRPr="00C15C09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End w:id="0"/>
          <w:p w:rsidR="00C15C09" w:rsidRDefault="00C15C09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C09" w:rsidRDefault="00C15C09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C09" w:rsidRDefault="00C15C09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C09" w:rsidRDefault="00C15C09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C09" w:rsidRDefault="00C15C09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252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252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E9" w:rsidRDefault="008970E9" w:rsidP="00191786">
      <w:pPr>
        <w:spacing w:after="0" w:line="240" w:lineRule="auto"/>
      </w:pPr>
      <w:r>
        <w:separator/>
      </w:r>
    </w:p>
  </w:endnote>
  <w:endnote w:type="continuationSeparator" w:id="0">
    <w:p w:rsidR="008970E9" w:rsidRDefault="008970E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E9" w:rsidRDefault="008970E9" w:rsidP="00191786">
      <w:pPr>
        <w:spacing w:after="0" w:line="240" w:lineRule="auto"/>
      </w:pPr>
      <w:r>
        <w:separator/>
      </w:r>
    </w:p>
  </w:footnote>
  <w:footnote w:type="continuationSeparator" w:id="0">
    <w:p w:rsidR="008970E9" w:rsidRDefault="008970E9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15AB"/>
    <w:multiLevelType w:val="hybridMultilevel"/>
    <w:tmpl w:val="ED10FC5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0E4CD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4262"/>
    <w:rsid w:val="004E165F"/>
    <w:rsid w:val="00514B2E"/>
    <w:rsid w:val="0052450B"/>
    <w:rsid w:val="0054517F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970E9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C15C09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2</cp:revision>
  <cp:lastPrinted>2015-12-31T07:29:00Z</cp:lastPrinted>
  <dcterms:created xsi:type="dcterms:W3CDTF">2015-12-31T09:54:00Z</dcterms:created>
  <dcterms:modified xsi:type="dcterms:W3CDTF">2015-12-31T09:54:00Z</dcterms:modified>
</cp:coreProperties>
</file>